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bookmarkStart w:id="0" w:name="_Hlk65604531"/>
      <w:bookmarkEnd w:id="0"/>
      <w:r>
        <w:rPr>
          <w:b/>
          <w:bCs/>
          <w:sz w:val="28"/>
          <w:szCs w:val="28"/>
          <w:lang w:val="fr-FR"/>
        </w:rPr>
        <w:t>5.</w:t>
        <w:tab/>
        <w:t xml:space="preserve"> Sessio Quinta, anni 2020-2021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 xml:space="preserve">1. </w:t>
        <w:tab/>
        <w:t>Unusquisque propositum suum leget ad sedem nostram pertinens.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>2.</w:t>
        <w:tab/>
        <w:t>De numeris :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  <w:tab/>
        <w:t>Quot constat ?</w:t>
        <w:tab/>
        <w:tab/>
        <w:t>£ 18 =</w:t>
        <w:tab/>
        <w:t>duodeviginti libris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  <w:tab/>
        <w:tab/>
        <w:tab/>
        <w:tab/>
        <w:tab/>
        <w:t>€ 22 =</w:t>
        <w:tab/>
        <w:t>viginti et duobus euronibus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  <w:tab/>
        <w:tab/>
        <w:tab/>
        <w:tab/>
        <w:tab/>
      </w:r>
      <w:r>
        <w:rPr>
          <w:lang w:val="fr-FR"/>
        </w:rPr>
        <w:t>[libra, -ae / nummus Britannicus</w:t>
      </w:r>
    </w:p>
    <w:p>
      <w:pPr>
        <w:pStyle w:val="Normal"/>
        <w:spacing w:lineRule="auto" w:line="360"/>
        <w:jc w:val="both"/>
        <w:rPr/>
      </w:pPr>
      <w:r>
        <w:rPr>
          <w:lang w:val="fr-FR"/>
        </w:rPr>
        <w:tab/>
        <w:tab/>
        <w:tab/>
        <w:tab/>
        <w:tab/>
        <w:tab/>
        <w:t xml:space="preserve">  euro, -nis/ euronus, -i / nummus Europaeus]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  <w:tab/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  <w:tab/>
        <w:t>De annis :</w:t>
        <w:tab/>
        <w:tab/>
        <w:t>2.01.21 :</w:t>
        <w:tab/>
        <w:t xml:space="preserve">die secundo mensis Februarii anni </w:t>
        <w:tab/>
        <w:tab/>
        <w:tab/>
        <w:tab/>
        <w:tab/>
        <w:tab/>
        <w:tab/>
        <w:t>bis millessimi vicesimi primi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  <w:tab/>
        <w:tab/>
        <w:tab/>
        <w:tab/>
        <w:t>1973 :</w:t>
        <w:tab/>
        <w:tab/>
        <w:t xml:space="preserve">anno millessimo nongentesimo </w:t>
        <w:tab/>
        <w:tab/>
        <w:tab/>
        <w:tab/>
        <w:tab/>
        <w:tab/>
        <w:tab/>
        <w:t>septuagesimo tertio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>3.</w:t>
        <w:tab/>
        <w:t>Sententiae Publilii Syri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Homo totiens moritur, quotiens amittit suos.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In amore forma plus valet quam auctoritas.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Male vivunt, qui se semper victuros putant.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Perenne coniugium animus, non corpus facit.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Quod tacitum esse vis, nemini dixeris.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Quod timeas citius quam quod speres evenit.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Ratione, non vi vincenda adulescentia est.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>4.</w:t>
        <w:tab/>
        <w:t>Fabulae Phaedri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</w:r>
      <w:r>
        <w:rPr>
          <w:sz w:val="24"/>
          <w:szCs w:val="24"/>
          <w:lang w:val="fr-FR"/>
        </w:rPr>
        <w:t xml:space="preserve">1.26. Vulpis et Ciconia </w:t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(…)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Ad cenam vulpes dicitur ciconiam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prior invitasse, et liquidam in patulo marmore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posuisse sorbitionem, quam nullo modo</w:t>
      </w:r>
    </w:p>
    <w:p>
      <w:pPr>
        <w:pStyle w:val="Normal"/>
        <w:spacing w:lineRule="auto" w:line="360"/>
        <w:jc w:val="both"/>
        <w:rPr/>
      </w:pPr>
      <w:r>
        <w:drawing>
          <wp:anchor behindDoc="0" distT="0" distB="6350" distL="114300" distR="114300" simplePos="0" locked="0" layoutInCell="1" allowOverlap="1" relativeHeight="2">
            <wp:simplePos x="0" y="0"/>
            <wp:positionH relativeFrom="margin">
              <wp:posOffset>3417570</wp:posOffset>
            </wp:positionH>
            <wp:positionV relativeFrom="paragraph">
              <wp:posOffset>1905</wp:posOffset>
            </wp:positionV>
            <wp:extent cx="2519680" cy="1727200"/>
            <wp:effectExtent l="0" t="0" r="0" b="0"/>
            <wp:wrapSquare wrapText="bothSides"/>
            <wp:docPr id="1" name="Afbeelding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fr-FR"/>
        </w:rPr>
        <w:t>g</w:t>
      </w:r>
      <w:r>
        <w:rPr>
          <w:sz w:val="24"/>
          <w:szCs w:val="24"/>
          <w:lang w:val="fr-FR"/>
        </w:rPr>
        <w:t>ustare esuriens potuerit ciconia.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Quae, vulpem cum revocasset, intrito cibo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plenam lagonam posuit; huic rostrum inserens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 xml:space="preserve">satiatur ipsa et torquet convivam fame.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Quae cum lagonae collum frustra lamberet,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peregrinam sic locutam volucrem accepimus: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‘</w:t>
      </w:r>
      <w:r>
        <w:rPr>
          <w:sz w:val="24"/>
          <w:szCs w:val="24"/>
          <w:lang w:val="fr-FR"/>
        </w:rPr>
        <w:t>Sua quisque exempla debet aequo animo pati’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 xml:space="preserve">5. </w:t>
        <w:tab/>
        <w:t>De Asterige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  <w:t xml:space="preserve">[vide etiam </w:t>
      </w:r>
      <w:hyperlink r:id="rId3">
        <w:r>
          <w:rPr>
            <w:rStyle w:val="InternetLink"/>
            <w:sz w:val="28"/>
            <w:szCs w:val="28"/>
            <w:lang w:val="fr-FR"/>
          </w:rPr>
          <w:t>http://www.rubricastellanus.de/</w:t>
        </w:r>
      </w:hyperlink>
      <w:r>
        <w:rPr>
          <w:sz w:val="28"/>
          <w:szCs w:val="28"/>
          <w:lang w:val="fr-FR"/>
        </w:rPr>
        <w:t>]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WenQuanYi Micro Hei" w:cs="Lohit Devanagari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rubricastellanus.d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353</TotalTime>
  <Application>LibreOffice/5.1.6.2$Linux_X86_64 LibreOffice_project/10m0$Build-2</Application>
  <Pages>2</Pages>
  <Words>187</Words>
  <Characters>1093</Characters>
  <CharactersWithSpaces>1347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2021-03-08T16:23:26Z</dcterms:created>
  <dc:creator>Karolis </dc:creator>
  <dc:description/>
  <dc:language>en-US</dc:language>
  <cp:lastModifiedBy>Karolis </cp:lastModifiedBy>
  <dcterms:modified xsi:type="dcterms:W3CDTF">2021-03-08T22:16:42Z</dcterms:modified>
  <cp:revision>2</cp:revision>
  <dc:subject/>
  <dc:title/>
</cp:coreProperties>
</file>